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B3" w:rsidRPr="003515BD" w:rsidRDefault="003B4A54" w:rsidP="00AE46F4">
      <w:pPr>
        <w:jc w:val="center"/>
        <w:rPr>
          <w:rFonts w:ascii="Times New Roman" w:hAnsi="Times New Roman" w:cs="Times New Roman"/>
        </w:rPr>
      </w:pPr>
      <w:r w:rsidRPr="003515BD">
        <w:rPr>
          <w:rFonts w:ascii="Times New Roman" w:hAnsi="Times New Roman" w:cs="Times New Roman"/>
          <w:noProof/>
          <w:lang w:eastAsia="lt-LT"/>
        </w:rPr>
        <w:drawing>
          <wp:inline distT="0" distB="0" distL="0" distR="0" wp14:anchorId="7DCBFEF0" wp14:editId="16003D8B">
            <wp:extent cx="672916" cy="434566"/>
            <wp:effectExtent l="0" t="0" r="0" b="3810"/>
            <wp:docPr id="3" name="Picture 3" descr="https://scontent.fvno1-1.fna.fbcdn.net/v/t1.0-1/p200x200/19430051_1878808175713981_1761129099238321827_n.jpg?oh=35aa9af4b4bb7490b93d1ea02521001f&amp;oe=5A69B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vno1-1.fna.fbcdn.net/v/t1.0-1/p200x200/19430051_1878808175713981_1761129099238321827_n.jpg?oh=35aa9af4b4bb7490b93d1ea02521001f&amp;oe=5A69BDB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1" t="21941" r="6751" b="24845"/>
                    <a:stretch/>
                  </pic:blipFill>
                  <pic:spPr bwMode="auto">
                    <a:xfrm>
                      <a:off x="0" y="0"/>
                      <a:ext cx="672998" cy="43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46F4" w:rsidRPr="003515BD"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w:drawing>
          <wp:inline distT="0" distB="0" distL="0" distR="0" wp14:anchorId="6783480A" wp14:editId="326F98DA">
            <wp:extent cx="1828800" cy="361950"/>
            <wp:effectExtent l="0" t="0" r="0" b="0"/>
            <wp:docPr id="13" name="Picture 13" descr="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sted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40F" w:rsidRPr="003515BD">
        <w:rPr>
          <w:rFonts w:ascii="Times New Roman" w:hAnsi="Times New Roman" w:cs="Times New Roman"/>
        </w:rPr>
        <w:t xml:space="preserve"> </w:t>
      </w:r>
    </w:p>
    <w:p w:rsidR="008829B3" w:rsidRPr="003515BD" w:rsidRDefault="00706A34" w:rsidP="003B4A5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515BD">
        <w:rPr>
          <w:rFonts w:ascii="Times New Roman" w:hAnsi="Times New Roman" w:cs="Times New Roman"/>
          <w:b/>
          <w:sz w:val="24"/>
          <w:szCs w:val="24"/>
          <w:lang w:val="en-GB"/>
        </w:rPr>
        <w:t>AGENDA</w:t>
      </w:r>
    </w:p>
    <w:p w:rsidR="008829B3" w:rsidRPr="003515BD" w:rsidRDefault="003B4A54" w:rsidP="00BF01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proofErr w:type="gramStart"/>
      <w:r w:rsidRPr="003515BD">
        <w:rPr>
          <w:rFonts w:ascii="Times New Roman" w:hAnsi="Times New Roman" w:cs="Times New Roman"/>
          <w:sz w:val="24"/>
          <w:szCs w:val="24"/>
          <w:lang w:val="en-GB"/>
        </w:rPr>
        <w:t>for</w:t>
      </w:r>
      <w:proofErr w:type="gramEnd"/>
      <w:r w:rsidRPr="003515BD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706A34" w:rsidRPr="003515BD">
        <w:rPr>
          <w:rFonts w:ascii="Times New Roman" w:hAnsi="Times New Roman" w:cs="Times New Roman"/>
          <w:sz w:val="24"/>
          <w:szCs w:val="24"/>
          <w:lang w:val="en-GB"/>
        </w:rPr>
        <w:t xml:space="preserve">practical seminar of Erasmus+ </w:t>
      </w:r>
      <w:r w:rsidR="00706A34" w:rsidRPr="003515BD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Capacity Building in Higher Education project                  “Innovative ICT Education for Social-Economic Development (IESED)”</w:t>
      </w:r>
    </w:p>
    <w:p w:rsidR="008829B3" w:rsidRPr="003515BD" w:rsidRDefault="00706A34">
      <w:pPr>
        <w:jc w:val="center"/>
        <w:rPr>
          <w:rFonts w:ascii="Times New Roman" w:hAnsi="Times New Roman" w:cs="Times New Roman"/>
          <w:sz w:val="20"/>
          <w:szCs w:val="32"/>
          <w:lang w:val="en-GB"/>
        </w:rPr>
      </w:pPr>
      <w:r w:rsidRPr="003515BD">
        <w:rPr>
          <w:rFonts w:ascii="Times New Roman" w:hAnsi="Times New Roman" w:cs="Times New Roman"/>
          <w:sz w:val="20"/>
          <w:szCs w:val="32"/>
          <w:lang w:val="en-GB"/>
        </w:rPr>
        <w:t>Project number 574283-EPP-1-2016-1-LT-EPPKA2-CBHE-JP</w:t>
      </w:r>
    </w:p>
    <w:tbl>
      <w:tblPr>
        <w:tblW w:w="4878" w:type="pct"/>
        <w:jc w:val="center"/>
        <w:tblLook w:val="0400" w:firstRow="0" w:lastRow="0" w:firstColumn="0" w:lastColumn="0" w:noHBand="0" w:noVBand="1"/>
      </w:tblPr>
      <w:tblGrid>
        <w:gridCol w:w="1440"/>
        <w:gridCol w:w="1680"/>
        <w:gridCol w:w="854"/>
        <w:gridCol w:w="751"/>
        <w:gridCol w:w="6"/>
        <w:gridCol w:w="750"/>
        <w:gridCol w:w="699"/>
        <w:gridCol w:w="1329"/>
        <w:gridCol w:w="1234"/>
        <w:gridCol w:w="936"/>
      </w:tblGrid>
      <w:tr w:rsidR="003515BD" w:rsidRPr="003515BD" w:rsidTr="006D292C">
        <w:trPr>
          <w:trHeight w:val="520"/>
          <w:jc w:val="center"/>
        </w:trPr>
        <w:tc>
          <w:tcPr>
            <w:tcW w:w="7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A54" w:rsidRPr="003515BD" w:rsidRDefault="003B4A54" w:rsidP="006D29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5BD">
              <w:rPr>
                <w:rFonts w:ascii="Times New Roman" w:hAnsi="Times New Roman" w:cs="Times New Roman"/>
                <w:b/>
                <w:noProof/>
                <w:lang w:eastAsia="lt-LT"/>
              </w:rPr>
              <w:drawing>
                <wp:inline distT="0" distB="0" distL="0" distR="0" wp14:anchorId="6BE32E1E" wp14:editId="056D376D">
                  <wp:extent cx="914400" cy="182880"/>
                  <wp:effectExtent l="0" t="0" r="0" b="7620"/>
                  <wp:docPr id="12" name="Picture 12" descr="RGB_Transparent_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GB_Transparent_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A54" w:rsidRPr="003515BD" w:rsidRDefault="003B4A54" w:rsidP="006D29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5B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lt-LT"/>
              </w:rPr>
              <w:drawing>
                <wp:inline distT="0" distB="0" distL="0" distR="0" wp14:anchorId="49F41442" wp14:editId="33BA02A4">
                  <wp:extent cx="1057910" cy="222250"/>
                  <wp:effectExtent l="0" t="0" r="8890" b="6350"/>
                  <wp:docPr id="11" name="Picture 11" descr="SBMT_eng_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BMT_eng_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A54" w:rsidRPr="003515BD" w:rsidRDefault="003B4A54" w:rsidP="006D29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5B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lt-LT"/>
              </w:rPr>
              <w:drawing>
                <wp:inline distT="0" distB="0" distL="0" distR="0" wp14:anchorId="02041F2E" wp14:editId="732CD3C4">
                  <wp:extent cx="542290" cy="542290"/>
                  <wp:effectExtent l="0" t="0" r="0" b="0"/>
                  <wp:docPr id="10" name="Picture 10" descr="BS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S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A54" w:rsidRPr="003515BD" w:rsidRDefault="003B4A54" w:rsidP="006D29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5BD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19C4FEEB" wp14:editId="35743964">
                  <wp:extent cx="476885" cy="470535"/>
                  <wp:effectExtent l="0" t="0" r="0" b="5715"/>
                  <wp:docPr id="9" name="Picture 9" descr="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ty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25" r="20625" b="13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A54" w:rsidRPr="003515BD" w:rsidRDefault="003B4A54" w:rsidP="006D29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A54" w:rsidRPr="003515BD" w:rsidRDefault="003B4A54" w:rsidP="006D29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5B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lt-LT"/>
              </w:rPr>
              <w:drawing>
                <wp:inline distT="0" distB="0" distL="0" distR="0" wp14:anchorId="46CA77C3" wp14:editId="606143C9">
                  <wp:extent cx="470535" cy="470535"/>
                  <wp:effectExtent l="0" t="0" r="5715" b="5715"/>
                  <wp:docPr id="8" name="Picture 8" descr="BSU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SU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A54" w:rsidRPr="003515BD" w:rsidRDefault="003B4A54" w:rsidP="006D29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5B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lt-LT"/>
              </w:rPr>
              <w:drawing>
                <wp:inline distT="0" distB="0" distL="0" distR="0" wp14:anchorId="0E726EF5" wp14:editId="571766EC">
                  <wp:extent cx="443865" cy="398145"/>
                  <wp:effectExtent l="0" t="0" r="0" b="1905"/>
                  <wp:docPr id="7" name="Picture 7" descr="VS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38" t="32294" r="30753" b="3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A54" w:rsidRPr="003515BD" w:rsidRDefault="003B4A54" w:rsidP="006D29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5B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lt-LT"/>
              </w:rPr>
              <w:drawing>
                <wp:inline distT="0" distB="0" distL="0" distR="0" wp14:anchorId="37D4553C" wp14:editId="67D6AF0B">
                  <wp:extent cx="816610" cy="359410"/>
                  <wp:effectExtent l="0" t="0" r="2540" b="2540"/>
                  <wp:docPr id="6" name="Picture 6" descr="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614" b="25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A54" w:rsidRPr="003515BD" w:rsidRDefault="003B4A54" w:rsidP="006D29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5B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lt-LT"/>
              </w:rPr>
              <w:drawing>
                <wp:inline distT="0" distB="0" distL="0" distR="0" wp14:anchorId="32062771" wp14:editId="3123E9DA">
                  <wp:extent cx="783590" cy="398145"/>
                  <wp:effectExtent l="0" t="0" r="0" b="1905"/>
                  <wp:docPr id="5" name="Picture 5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4A54" w:rsidRPr="003515BD" w:rsidRDefault="003B4A54" w:rsidP="006D29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5B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lt-LT"/>
              </w:rPr>
              <w:drawing>
                <wp:inline distT="0" distB="0" distL="0" distR="0" wp14:anchorId="49CF14D4" wp14:editId="285EF18B">
                  <wp:extent cx="594360" cy="215265"/>
                  <wp:effectExtent l="0" t="0" r="0" b="0"/>
                  <wp:docPr id="4" name="Picture 4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9B3" w:rsidRPr="003515BD" w:rsidRDefault="00BF01BC" w:rsidP="00BF01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3515BD">
        <w:rPr>
          <w:rFonts w:ascii="Times New Roman" w:hAnsi="Times New Roman" w:cs="Times New Roman"/>
          <w:b/>
          <w:sz w:val="32"/>
          <w:szCs w:val="32"/>
          <w:lang w:val="en-GB"/>
        </w:rPr>
        <w:t>MODELLING OF IT SPECIALIST PROFILE</w:t>
      </w:r>
    </w:p>
    <w:p w:rsidR="008829B3" w:rsidRPr="003515BD" w:rsidRDefault="00706A34" w:rsidP="003B4A54">
      <w:pPr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</w:pPr>
      <w:r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23-27 October 2017</w:t>
      </w:r>
    </w:p>
    <w:p w:rsidR="008829B3" w:rsidRPr="003515BD" w:rsidRDefault="007B1238" w:rsidP="00BF01BC">
      <w:pPr>
        <w:spacing w:after="120"/>
        <w:jc w:val="center"/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</w:pPr>
      <w:r w:rsidRPr="003515BD"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  <w:t xml:space="preserve">Venue: </w:t>
      </w:r>
      <w:r w:rsidR="00706A34" w:rsidRPr="003515BD"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  <w:t xml:space="preserve">Lille University of Science and Technology, IUT "A", </w:t>
      </w:r>
      <w:r w:rsidR="000C440F" w:rsidRPr="003515BD"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  <w:br/>
      </w:r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 xml:space="preserve">Boulevard Paul </w:t>
      </w:r>
      <w:proofErr w:type="spellStart"/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Langevin</w:t>
      </w:r>
      <w:proofErr w:type="spellEnd"/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 xml:space="preserve"> - </w:t>
      </w:r>
      <w:proofErr w:type="spellStart"/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Cité</w:t>
      </w:r>
      <w:proofErr w:type="spellEnd"/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 xml:space="preserve"> </w:t>
      </w:r>
      <w:proofErr w:type="spellStart"/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Scientifique</w:t>
      </w:r>
      <w:proofErr w:type="spellEnd"/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 xml:space="preserve"> - BP 90179 59653 Villeneuve </w:t>
      </w:r>
      <w:proofErr w:type="spellStart"/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d'Ascq</w:t>
      </w:r>
      <w:proofErr w:type="spellEnd"/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 xml:space="preserve"> </w:t>
      </w:r>
      <w:proofErr w:type="spellStart"/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Cedex</w:t>
      </w:r>
      <w:proofErr w:type="spellEnd"/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, France</w:t>
      </w:r>
    </w:p>
    <w:p w:rsidR="008829B3" w:rsidRPr="003515BD" w:rsidRDefault="003B4A54" w:rsidP="00BF01BC">
      <w:pPr>
        <w:spacing w:after="120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</w:pPr>
      <w:r w:rsidRPr="003515BD"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  <w:t>Goal</w:t>
      </w:r>
      <w:r w:rsidR="00706A34" w:rsidRPr="003515BD"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  <w:t xml:space="preserve">: </w:t>
      </w:r>
      <w:r w:rsidR="00706A34"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to form an IT specialist profile corresponding to the needs of both national and international labour market</w:t>
      </w:r>
    </w:p>
    <w:p w:rsidR="008829B3" w:rsidRPr="003515BD" w:rsidRDefault="00706A34" w:rsidP="00BF01BC">
      <w:pPr>
        <w:spacing w:after="120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</w:pPr>
      <w:r w:rsidRPr="003515BD"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  <w:t xml:space="preserve">Seminar language: </w:t>
      </w:r>
      <w:r w:rsidRPr="003515BD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English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60"/>
        <w:gridCol w:w="8377"/>
      </w:tblGrid>
      <w:tr w:rsidR="003515BD" w:rsidRPr="00BF01BC" w:rsidTr="00BF01BC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Monday,  23 October 2017</w:t>
            </w:r>
          </w:p>
          <w:p w:rsidR="008829B3" w:rsidRPr="00BF01BC" w:rsidRDefault="00706A34" w:rsidP="00866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Room </w:t>
            </w:r>
            <w:r w:rsidR="00866F08" w:rsidRPr="00BF01B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 w:eastAsia="en-GB"/>
              </w:rPr>
              <w:t>2A02</w:t>
            </w:r>
          </w:p>
        </w:tc>
      </w:tr>
      <w:tr w:rsidR="003515BD" w:rsidRPr="00BF01BC" w:rsidTr="00BF01BC">
        <w:tc>
          <w:tcPr>
            <w:tcW w:w="17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9.30-10.00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en-GB" w:eastAsia="en-GB"/>
              </w:rPr>
              <w:t>Registration</w:t>
            </w:r>
          </w:p>
        </w:tc>
      </w:tr>
      <w:tr w:rsidR="003515BD" w:rsidRPr="00BF01BC" w:rsidTr="00BF01BC">
        <w:tc>
          <w:tcPr>
            <w:tcW w:w="17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10.00-10.15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Welcoming words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Coordinating institution, Hosting institution</w:t>
            </w:r>
          </w:p>
        </w:tc>
      </w:tr>
      <w:tr w:rsidR="003515BD" w:rsidRPr="00BF01BC" w:rsidTr="00BF01BC">
        <w:tc>
          <w:tcPr>
            <w:tcW w:w="17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866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10.15-1</w:t>
            </w:r>
            <w:r w:rsidR="00866F08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0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</w:t>
            </w:r>
            <w:r w:rsidR="00866F08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45</w:t>
            </w:r>
          </w:p>
          <w:p w:rsidR="00866F08" w:rsidRPr="00BF01BC" w:rsidRDefault="00866F08" w:rsidP="00866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7736EC" w:rsidRPr="00BF01BC" w:rsidRDefault="007736EC" w:rsidP="00866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866F08" w:rsidRPr="00BF01BC" w:rsidRDefault="00866F08" w:rsidP="00866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10.45-11.30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497A" w:rsidRPr="00BF01BC" w:rsidRDefault="009B497A" w:rsidP="000C44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Teaching, Learning and Assessment within the Learning Outcomes Framework.</w:t>
            </w:r>
            <w:r w:rsidR="00706A34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="00BF01BC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Dr</w:t>
            </w:r>
            <w:r w:rsidR="00BF01BC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Lina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Kankeviciene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Project Manager, Assoc. Prof., Dean of ICT Faculty, AK, Lithuania.</w:t>
            </w:r>
          </w:p>
          <w:p w:rsidR="007736EC" w:rsidRPr="00BF01BC" w:rsidRDefault="007736EC" w:rsidP="00866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  <w:p w:rsidR="005D676E" w:rsidRPr="00BF01BC" w:rsidRDefault="00357C6B" w:rsidP="00BF01B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Implementation of Belarus Roadmap for Higher Education Reform (according to the Belarusian Independent Bologna Committee and Ad Hoc Committee of Belarusian National Platform of the Eastern Partnership Civil Society Forum)</w:t>
            </w:r>
            <w:r w:rsidR="009B497A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="000F5AFE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>Taras</w:t>
            </w:r>
            <w:proofErr w:type="spellEnd"/>
            <w:r w:rsidR="000F5AFE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F5AFE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>Hryshchanka</w:t>
            </w:r>
            <w:proofErr w:type="spellEnd"/>
            <w:r w:rsidR="000F5AFE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>, </w:t>
            </w:r>
            <w:r w:rsidR="000F5AFE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project manager, International Relations Manager</w:t>
            </w:r>
            <w:r w:rsidR="00014F53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</w:t>
            </w:r>
            <w:r w:rsidR="00866F08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PIMB</w:t>
            </w:r>
            <w:r w:rsidR="00045471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;</w:t>
            </w:r>
            <w:r w:rsidR="00866F08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r w:rsidR="00045471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Dr</w:t>
            </w:r>
            <w:r w:rsidR="00BF01BC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45471" w:rsidRPr="000F5AF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Aliaкsan</w:t>
            </w:r>
            <w:r w:rsidR="00045471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dr</w:t>
            </w:r>
            <w:proofErr w:type="spellEnd"/>
            <w:r w:rsidR="00045471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45471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Pyko</w:t>
            </w:r>
            <w:proofErr w:type="spellEnd"/>
            <w:r w:rsidR="00045471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, Head of the International Office, SBMT BSU, </w:t>
            </w:r>
            <w:r w:rsidR="00866F0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Belarus</w:t>
            </w:r>
          </w:p>
        </w:tc>
      </w:tr>
      <w:tr w:rsidR="003515BD" w:rsidRPr="00BF01BC" w:rsidTr="00BF01BC"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11.30-12.00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Coffee break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C12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12.00 -1</w:t>
            </w:r>
            <w:r w:rsidR="00C128D9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</w:t>
            </w:r>
            <w:r w:rsidR="00C128D9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5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0</w:t>
            </w:r>
          </w:p>
          <w:p w:rsidR="00C128D9" w:rsidRPr="00BF01BC" w:rsidRDefault="00C128D9" w:rsidP="00C12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C128D9" w:rsidRPr="00BF01BC" w:rsidRDefault="00C128D9" w:rsidP="00C12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C128D9" w:rsidRPr="00BF01BC" w:rsidRDefault="00C128D9" w:rsidP="00C12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C128D9" w:rsidRPr="00BF01BC" w:rsidRDefault="00C128D9" w:rsidP="00C12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C128D9" w:rsidRPr="00BF01BC" w:rsidRDefault="00C128D9" w:rsidP="00C12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12.50-13.00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0C440F">
            <w:pPr>
              <w:spacing w:beforeAutospacing="1" w:afterAutospacing="1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Wr</w:t>
            </w:r>
            <w:r w:rsidR="00866F08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iting Module Learning Outcomes and Programme Learning Outcomes of International Standard.</w:t>
            </w: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866F0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Rozalija</w:t>
            </w:r>
            <w:proofErr w:type="spellEnd"/>
            <w:r w:rsidR="00866F0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866F0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Radlinskaite</w:t>
            </w:r>
            <w:proofErr w:type="spellEnd"/>
            <w:r w:rsidR="00866F0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Project Coordinator, Head of International Office</w:t>
            </w:r>
            <w:r w:rsidR="00045471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;</w:t>
            </w:r>
            <w:r w:rsidR="00866F0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866F0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Sigitas</w:t>
            </w:r>
            <w:proofErr w:type="spellEnd"/>
            <w:r w:rsidR="00866F0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866F0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Narusevicius</w:t>
            </w:r>
            <w:proofErr w:type="spellEnd"/>
            <w:r w:rsidR="00866F0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, Dean of Engineering </w:t>
            </w:r>
            <w:r w:rsidR="006B3AC0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and Biomedicine </w:t>
            </w:r>
            <w:r w:rsidR="00866F0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Faculty, AK, Lithuania.</w:t>
            </w:r>
          </w:p>
          <w:p w:rsidR="00335530" w:rsidRPr="00BF01BC" w:rsidRDefault="00335530" w:rsidP="000C440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lt-LT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Linking Learning Outcomes to Teaching and Learning Activities and to Assessment. </w:t>
            </w:r>
            <w:r w:rsidR="00BF01BC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Dr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Lina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Kankeviciene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Project Manager, Assoc. Prof., Dean of ICT Faculty, AK, Lithuania.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13.00-14.00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29B3" w:rsidRPr="00BF01BC" w:rsidRDefault="00706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Lunch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14.00-14.45</w:t>
            </w:r>
          </w:p>
          <w:p w:rsidR="008829B3" w:rsidRPr="00BF01BC" w:rsidRDefault="008829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7736EC" w:rsidRPr="00BF01BC" w:rsidRDefault="0077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14.45-15:30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6EC" w:rsidRPr="00BF01BC" w:rsidRDefault="00706A34" w:rsidP="000C440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Presentation of a </w:t>
            </w:r>
            <w:r w:rsidR="007736EC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S</w:t>
            </w: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tudy </w:t>
            </w:r>
            <w:r w:rsidR="007736EC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P</w:t>
            </w: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rogramme at DMU</w:t>
            </w:r>
            <w:r w:rsidR="00866F08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.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r w:rsidRPr="00BF01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Richard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Gatward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, Prof, Head of Strategic Partnerships, Faculty of Technology, </w:t>
            </w:r>
            <w:r w:rsidR="006B3AC0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DMU,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United Kingdom</w:t>
            </w:r>
            <w:r w:rsidR="006B3AC0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.</w:t>
            </w:r>
          </w:p>
          <w:p w:rsidR="005D676E" w:rsidRPr="00BF01BC" w:rsidRDefault="00706A34" w:rsidP="000C440F">
            <w:pPr>
              <w:spacing w:beforeAutospacing="1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Digital </w:t>
            </w:r>
            <w:r w:rsidR="007736EC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T</w:t>
            </w: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echnology for </w:t>
            </w:r>
            <w:r w:rsidR="007736EC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P</w:t>
            </w: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edagogy in LUST</w:t>
            </w:r>
            <w:r w:rsidR="006B3AC0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.</w:t>
            </w: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Philippe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Matthieu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Prof, Vice-president of LUST in charge of digital technolog</w:t>
            </w:r>
            <w:r w:rsidR="009B497A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y, </w:t>
            </w:r>
            <w:r w:rsidR="006B3AC0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LUST, </w:t>
            </w:r>
            <w:r w:rsidR="009B497A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France.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15.30-16.00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BB5CE4" w:rsidP="00057C5A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Participants</w:t>
            </w:r>
            <w:r w:rsidR="00057C5A" w:rsidRPr="00BF01B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’ </w:t>
            </w:r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fees</w:t>
            </w:r>
            <w:r w:rsidR="006B3AC0" w:rsidRPr="00BF01B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 </w:t>
            </w:r>
            <w:r w:rsidR="004F6CC6" w:rsidRPr="00BF01B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6B3AC0" w:rsidRPr="00BF01B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</w:t>
            </w:r>
            <w:r w:rsidR="004F6CC6" w:rsidRPr="00BF01B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oom 2A25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16.00-16.30</w:t>
            </w:r>
          </w:p>
        </w:tc>
        <w:tc>
          <w:tcPr>
            <w:tcW w:w="81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6B3AC0" w:rsidP="00072B07">
            <w:pPr>
              <w:spacing w:beforeAutospacing="1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Presentation of a </w:t>
            </w:r>
            <w:r w:rsidR="007736EC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S</w:t>
            </w: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tudy </w:t>
            </w:r>
            <w:r w:rsidR="007736EC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P</w:t>
            </w: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rogramme at UEB.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4D48D5" w:rsidRPr="004D48D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Mr</w:t>
            </w:r>
            <w:proofErr w:type="spellEnd"/>
            <w:r w:rsidR="004D48D5" w:rsidRPr="004D48D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4D48D5" w:rsidRPr="004D48D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Michal</w:t>
            </w:r>
            <w:proofErr w:type="spellEnd"/>
            <w:r w:rsidR="004D48D5" w:rsidRPr="004D48D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4D48D5" w:rsidRPr="004D48D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Repka</w:t>
            </w:r>
            <w:proofErr w:type="spellEnd"/>
            <w:r w:rsidR="004D48D5" w:rsidRPr="004D48D5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,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UEB, Poland.</w:t>
            </w:r>
            <w:r w:rsidR="005D676E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Room 2A27</w:t>
            </w:r>
          </w:p>
        </w:tc>
      </w:tr>
      <w:tr w:rsidR="00BF01BC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19.00-21.00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Get together event/Dinner</w:t>
            </w:r>
          </w:p>
        </w:tc>
      </w:tr>
      <w:tr w:rsidR="003515BD" w:rsidRPr="00BF01BC" w:rsidTr="00BF01BC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Tuesday,  24 October 2017</w:t>
            </w:r>
            <w:bookmarkStart w:id="0" w:name="_GoBack"/>
            <w:bookmarkEnd w:id="0"/>
          </w:p>
          <w:p w:rsidR="008829B3" w:rsidRPr="00BF01BC" w:rsidRDefault="00706A34" w:rsidP="006B3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Room </w:t>
            </w:r>
            <w:r w:rsidR="006B3AC0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2A25</w:t>
            </w:r>
          </w:p>
        </w:tc>
      </w:tr>
      <w:tr w:rsidR="003515BD" w:rsidRPr="00BF01BC" w:rsidTr="00BF01BC">
        <w:tc>
          <w:tcPr>
            <w:tcW w:w="17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357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9.00-1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0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GB"/>
              </w:rPr>
              <w:t>3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AC0" w:rsidRPr="00BF01BC" w:rsidRDefault="00706A34" w:rsidP="006B3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 w:eastAsia="en-GB"/>
              </w:rPr>
              <w:t>Management group meeting</w:t>
            </w:r>
            <w:r w:rsidR="00DF1139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 w:eastAsia="en-GB"/>
              </w:rPr>
              <w:t>.</w:t>
            </w:r>
            <w:r w:rsidR="005D676E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 w:eastAsia="en-GB"/>
              </w:rPr>
              <w:t xml:space="preserve"> </w:t>
            </w:r>
          </w:p>
          <w:p w:rsidR="008829B3" w:rsidRPr="00BF01BC" w:rsidRDefault="006B3AC0" w:rsidP="000C4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Presentation of the Quality Plan. Presentation of the results of the </w:t>
            </w:r>
            <w:r w:rsidR="00DF1139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previous meetings. </w:t>
            </w:r>
            <w:r w:rsidR="00DF1139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Irena </w:t>
            </w:r>
            <w:proofErr w:type="spellStart"/>
            <w:r w:rsidR="00DF1139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Ivanauskiene</w:t>
            </w:r>
            <w:proofErr w:type="spellEnd"/>
            <w:r w:rsidR="00DF1139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Project Quality Manager, Head of International studies Centre, AK, Lithuania.</w:t>
            </w:r>
            <w:r w:rsidR="005D676E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:rsidR="007736EC" w:rsidRPr="00BF01BC" w:rsidRDefault="007736EC" w:rsidP="00DF1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  <w:p w:rsidR="00DF1139" w:rsidRPr="00BF01BC" w:rsidRDefault="00DF1139" w:rsidP="000C44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Presentation of Dissemination and Exploitation Plan.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Rozalija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Radlinskaite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Project Coordinator, Head of International Office, AK, Lithuania.</w:t>
            </w:r>
          </w:p>
          <w:p w:rsidR="007736EC" w:rsidRPr="00BF01BC" w:rsidRDefault="007736EC" w:rsidP="00DF1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</w:pPr>
          </w:p>
          <w:p w:rsidR="00DF1139" w:rsidRPr="00BF01BC" w:rsidRDefault="00DF1139" w:rsidP="000C4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Discussion on Issues of Project Activities and Documentation Matters. Reports of Project </w:t>
            </w: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lastRenderedPageBreak/>
              <w:t xml:space="preserve">Partners. </w:t>
            </w:r>
            <w:r w:rsidR="00BF01BC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Dr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Lina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Kankeviciene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Project Manager, Assoc. Prof., Dean of ICT Faculty, AK, Lithuania.</w:t>
            </w:r>
          </w:p>
        </w:tc>
      </w:tr>
      <w:tr w:rsidR="003515BD" w:rsidRPr="00BF01BC" w:rsidTr="00BF01BC"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357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lastRenderedPageBreak/>
              <w:t>1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0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3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0-11.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0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Coffee break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756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11.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0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0 -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11.20</w:t>
            </w:r>
          </w:p>
          <w:p w:rsidR="007569AB" w:rsidRPr="00BF01BC" w:rsidRDefault="007569AB" w:rsidP="00756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7736EC" w:rsidRPr="00BF01BC" w:rsidRDefault="007736EC" w:rsidP="00756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7569AB" w:rsidRPr="00BF01BC" w:rsidRDefault="007569AB" w:rsidP="00756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20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-1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40</w:t>
            </w:r>
          </w:p>
          <w:p w:rsidR="007569AB" w:rsidRPr="00BF01BC" w:rsidRDefault="007569AB" w:rsidP="00756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7736EC" w:rsidRPr="00BF01BC" w:rsidRDefault="007736EC" w:rsidP="00756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7569AB" w:rsidRPr="00BF01BC" w:rsidRDefault="007569AB" w:rsidP="00357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40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-1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569AB" w:rsidP="000C44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Formation of Distance Education Content in BSPU.</w:t>
            </w:r>
            <w:r w:rsidR="00706A34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706A34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A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ksana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Minich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Assoc. Prof</w:t>
            </w:r>
            <w:proofErr w:type="gram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,.</w:t>
            </w:r>
            <w:proofErr w:type="gram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Head of IT Developing Department, BSPU, Belarus</w:t>
            </w:r>
            <w:r w:rsidR="003515BD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. </w:t>
            </w:r>
            <w:r w:rsidR="003515BD" w:rsidRPr="00BF01B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Room </w:t>
            </w:r>
            <w:r w:rsidR="005D676E" w:rsidRPr="00BF01B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2A02</w:t>
            </w:r>
          </w:p>
          <w:p w:rsidR="007736EC" w:rsidRPr="00BF01BC" w:rsidRDefault="007736EC" w:rsidP="007569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  <w:p w:rsidR="007569AB" w:rsidRPr="00BF01BC" w:rsidRDefault="007569AB" w:rsidP="000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BF01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lt-LT"/>
              </w:rPr>
              <w:t xml:space="preserve">Progress in Developing Study Programme “Management with </w:t>
            </w:r>
            <w:proofErr w:type="gramStart"/>
            <w:r w:rsidRPr="00BF01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lt-LT"/>
              </w:rPr>
              <w:t>IT</w:t>
            </w:r>
            <w:proofErr w:type="gramEnd"/>
            <w:r w:rsidRPr="00BF01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lt-LT"/>
              </w:rPr>
              <w:t xml:space="preserve"> Specialisation”.</w:t>
            </w:r>
            <w:r w:rsidRPr="00BF01B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Natalija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Kojar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, </w:t>
            </w:r>
            <w:r w:rsidR="00A204A2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>Head of Academic Department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PIMB, Belarus.</w:t>
            </w:r>
            <w:r w:rsidRPr="00BF01B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</w:t>
            </w:r>
          </w:p>
          <w:p w:rsidR="007736EC" w:rsidRPr="00BF01BC" w:rsidRDefault="007736EC" w:rsidP="0075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</w:p>
          <w:p w:rsidR="007569AB" w:rsidRPr="00BF01BC" w:rsidRDefault="00060523" w:rsidP="000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lt-LT"/>
              </w:rPr>
            </w:pPr>
            <w:proofErr w:type="gramStart"/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>IT</w:t>
            </w:r>
            <w:proofErr w:type="gramEnd"/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D5039F"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>O</w:t>
            </w:r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 xml:space="preserve">ccupations on the Belarusian </w:t>
            </w:r>
            <w:r w:rsidR="00D5039F"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>L</w:t>
            </w:r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 xml:space="preserve">abour </w:t>
            </w:r>
            <w:r w:rsidR="00D5039F"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>M</w:t>
            </w:r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 xml:space="preserve">arket. </w:t>
            </w:r>
            <w:proofErr w:type="gramStart"/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>IT</w:t>
            </w:r>
            <w:proofErr w:type="gramEnd"/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D5039F"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>Q</w:t>
            </w:r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 xml:space="preserve">ualifications and </w:t>
            </w:r>
            <w:r w:rsidR="00D5039F"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>S</w:t>
            </w:r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 xml:space="preserve">pecialities in Belarusian </w:t>
            </w:r>
            <w:r w:rsidR="00D5039F"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>U</w:t>
            </w:r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 xml:space="preserve">niversities. Comparison of </w:t>
            </w:r>
            <w:r w:rsidR="00D5039F"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>the</w:t>
            </w:r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 xml:space="preserve"> IT </w:t>
            </w:r>
            <w:r w:rsidR="00D5039F"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>P</w:t>
            </w:r>
            <w:r w:rsidRPr="00BF01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GB"/>
              </w:rPr>
              <w:t>rofiles in BSUIR.</w:t>
            </w:r>
            <w:r w:rsidR="007569AB" w:rsidRPr="00BF01B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="003E6693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Vitali</w:t>
            </w:r>
            <w:proofErr w:type="spellEnd"/>
            <w:r w:rsidR="003E6693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E6693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Osipovich</w:t>
            </w:r>
            <w:proofErr w:type="spellEnd"/>
            <w:r w:rsidR="003E6693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Assoc</w:t>
            </w:r>
            <w:r w:rsidR="00A204A2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.</w:t>
            </w:r>
            <w:r w:rsidR="003E6693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Prof., Department of Engineering Psychology and Ergonomics,</w:t>
            </w:r>
            <w:r w:rsidR="003E6693" w:rsidRPr="00BF01BC">
              <w:rPr>
                <w:rFonts w:eastAsia="Calibri"/>
                <w:sz w:val="20"/>
                <w:szCs w:val="20"/>
                <w:lang w:eastAsia="en-GB"/>
              </w:rPr>
              <w:t> </w:t>
            </w:r>
            <w:r w:rsidR="003E6693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BSUIR</w:t>
            </w:r>
            <w:r w:rsidR="007569AB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Belarus.</w:t>
            </w:r>
            <w:r w:rsidR="007569AB" w:rsidRPr="00BF01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lt-LT"/>
              </w:rPr>
              <w:t xml:space="preserve"> 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357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.00-1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3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29B3" w:rsidRPr="00BF01BC" w:rsidRDefault="00706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Lunch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357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  <w:r w:rsidR="00357C6B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3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.00-16.00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Study visit to an IT company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16.00-16.30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3515BD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Reflections from the workshops and the visit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.</w:t>
            </w:r>
            <w:r w:rsidR="005D676E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Room </w:t>
            </w:r>
            <w:r w:rsidR="005D676E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2A27</w:t>
            </w:r>
          </w:p>
        </w:tc>
      </w:tr>
      <w:tr w:rsidR="00BF01BC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8829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Social programme</w:t>
            </w:r>
          </w:p>
        </w:tc>
      </w:tr>
      <w:tr w:rsidR="003515BD" w:rsidRPr="00BF01BC" w:rsidTr="000C440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487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Wednesday, </w:t>
            </w:r>
            <w:r w:rsidR="00706A34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25 October 2017</w:t>
            </w:r>
          </w:p>
          <w:p w:rsidR="008829B3" w:rsidRPr="00BF01BC" w:rsidRDefault="00706A34" w:rsidP="00780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Room </w:t>
            </w:r>
            <w:r w:rsidR="00780C48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2A25/2A38</w:t>
            </w:r>
          </w:p>
        </w:tc>
      </w:tr>
      <w:tr w:rsidR="003515BD" w:rsidRPr="00BF01BC" w:rsidTr="00D3234A">
        <w:trPr>
          <w:trHeight w:val="1571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C22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9.30-1</w:t>
            </w:r>
            <w:r w:rsidR="00C22E61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0</w:t>
            </w: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.00</w:t>
            </w:r>
          </w:p>
          <w:p w:rsidR="00C22E61" w:rsidRPr="00BF01BC" w:rsidRDefault="00C22E61" w:rsidP="00C22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7736EC" w:rsidRPr="00BF01BC" w:rsidRDefault="007736EC" w:rsidP="00C22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C22E61" w:rsidRPr="00BF01BC" w:rsidRDefault="00C22E61" w:rsidP="00C22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10.00-10.30</w:t>
            </w:r>
          </w:p>
          <w:p w:rsidR="00C22E61" w:rsidRPr="00BF01BC" w:rsidRDefault="00C22E61" w:rsidP="00C22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7736EC" w:rsidRPr="00BF01BC" w:rsidRDefault="007736EC" w:rsidP="00C22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C22E61" w:rsidRPr="00BF01BC" w:rsidRDefault="00C22E61" w:rsidP="00C22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10.30-11.00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C22E61" w:rsidP="000C44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European </w:t>
            </w:r>
            <w:proofErr w:type="spellStart"/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eCompetence</w:t>
            </w:r>
            <w:proofErr w:type="spellEnd"/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Framework.</w:t>
            </w:r>
            <w:r w:rsidR="00706A34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Rasa </w:t>
            </w:r>
            <w:proofErr w:type="spell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Balyniene</w:t>
            </w:r>
            <w:proofErr w:type="spell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, Project Programme Coordinator, Head of </w:t>
            </w:r>
            <w:proofErr w:type="gramStart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IT</w:t>
            </w:r>
            <w:proofErr w:type="gramEnd"/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Department, AK, Lithuania.</w:t>
            </w:r>
          </w:p>
          <w:p w:rsidR="007736EC" w:rsidRPr="00BF01BC" w:rsidRDefault="007736EC" w:rsidP="00D90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  <w:p w:rsidR="00C22E61" w:rsidRPr="00BF01BC" w:rsidRDefault="00C22E61" w:rsidP="000C44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Modern Requirements for IT Specialist Training. </w:t>
            </w:r>
            <w:proofErr w:type="spellStart"/>
            <w:r w:rsidR="00D90F49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Vadim</w:t>
            </w:r>
            <w:proofErr w:type="spellEnd"/>
            <w:r w:rsidR="00D90F49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90F49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Kazak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a</w:t>
            </w:r>
            <w:r w:rsidR="00D90F49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u</w:t>
            </w:r>
            <w:proofErr w:type="spellEnd"/>
            <w:r w:rsidR="00015BCD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Project Manager, Head of IT department, </w:t>
            </w:r>
            <w:r w:rsidR="00D90F49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VSTU, Belarus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.</w:t>
            </w:r>
          </w:p>
          <w:p w:rsidR="007736EC" w:rsidRPr="00BF01BC" w:rsidRDefault="007736EC" w:rsidP="00D90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  <w:p w:rsidR="00D90F49" w:rsidRPr="00BF01BC" w:rsidRDefault="00A204A2" w:rsidP="00D3234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Style w:val="Strong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Status on the development of the Study Programme "Information </w:t>
            </w:r>
            <w:r w:rsidR="00D3234A" w:rsidRPr="00D3234A">
              <w:rPr>
                <w:rStyle w:val="Strong"/>
                <w:rFonts w:ascii="Times New Roman" w:hAnsi="Times New Roman" w:cs="Times New Roman"/>
                <w:sz w:val="20"/>
                <w:szCs w:val="20"/>
                <w:lang w:val="en-GB"/>
              </w:rPr>
              <w:t>resource</w:t>
            </w:r>
            <w:r w:rsidR="00D3234A">
              <w:rPr>
                <w:rStyle w:val="contextualextensionhighlight"/>
                <w:b/>
                <w:bCs/>
              </w:rPr>
              <w:t xml:space="preserve"> </w:t>
            </w:r>
            <w:r w:rsidRPr="00BF01BC">
              <w:rPr>
                <w:rStyle w:val="Strong"/>
                <w:rFonts w:ascii="Times New Roman" w:hAnsi="Times New Roman" w:cs="Times New Roman"/>
                <w:sz w:val="20"/>
                <w:szCs w:val="20"/>
                <w:lang w:val="en-GB"/>
              </w:rPr>
              <w:t>Management".</w:t>
            </w:r>
            <w:r w:rsidR="00D90F49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>Yuri</w:t>
            </w:r>
            <w:proofErr w:type="spellEnd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>Silkovich</w:t>
            </w:r>
            <w:proofErr w:type="spellEnd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>Head</w:t>
            </w:r>
            <w:proofErr w:type="spellEnd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>of</w:t>
            </w:r>
            <w:proofErr w:type="spellEnd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>Technology</w:t>
            </w:r>
            <w:proofErr w:type="spellEnd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>Management</w:t>
            </w:r>
            <w:proofErr w:type="spellEnd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>Department</w:t>
            </w:r>
            <w:proofErr w:type="spellEnd"/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>, SBMT BSU</w:t>
            </w:r>
            <w:r w:rsidR="00D90F49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, Belarus.</w:t>
            </w:r>
          </w:p>
        </w:tc>
      </w:tr>
      <w:tr w:rsidR="003515BD" w:rsidRPr="00BF01BC" w:rsidTr="000C440F"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11.00-11.30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Coffee break</w:t>
            </w:r>
          </w:p>
        </w:tc>
      </w:tr>
      <w:tr w:rsidR="003515BD" w:rsidRPr="00BF01BC" w:rsidTr="000C440F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11.30 -13.00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lt-LT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Parallel workshops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Development of the </w:t>
            </w:r>
            <w:r w:rsidRPr="00BF01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profile of IT specialist competencies</w:t>
            </w:r>
          </w:p>
        </w:tc>
      </w:tr>
      <w:tr w:rsidR="003515BD" w:rsidRPr="00BF01BC" w:rsidTr="000C440F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13.00-14.00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29B3" w:rsidRPr="00BF01BC" w:rsidRDefault="00706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Lunch</w:t>
            </w:r>
          </w:p>
        </w:tc>
      </w:tr>
      <w:tr w:rsidR="003515BD" w:rsidRPr="00BF01BC" w:rsidTr="000C440F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14.00-15.30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Parallel workshops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Development of the </w:t>
            </w:r>
            <w:r w:rsidRPr="00BF01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profile of IT specialist competencies</w:t>
            </w:r>
          </w:p>
        </w:tc>
      </w:tr>
      <w:tr w:rsidR="003515BD" w:rsidRPr="00BF01BC" w:rsidTr="000C440F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15.30-16.00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3515BD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Reflections from the workshops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.</w:t>
            </w:r>
            <w:r w:rsidR="00780C48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Room </w:t>
            </w:r>
            <w:r w:rsidR="00780C48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2A27</w:t>
            </w:r>
          </w:p>
        </w:tc>
      </w:tr>
      <w:tr w:rsidR="003515BD" w:rsidRPr="00BF01BC" w:rsidTr="000C440F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8829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Social programme</w:t>
            </w:r>
          </w:p>
        </w:tc>
      </w:tr>
      <w:tr w:rsidR="003515BD" w:rsidRPr="00BF01BC" w:rsidTr="000C440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487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Thursday, </w:t>
            </w:r>
            <w:r w:rsidR="00706A34"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26 October 2017</w:t>
            </w:r>
          </w:p>
          <w:p w:rsidR="008829B3" w:rsidRPr="00BF01BC" w:rsidRDefault="00780C48" w:rsidP="00780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Room 2A25/2A26</w:t>
            </w:r>
          </w:p>
        </w:tc>
      </w:tr>
      <w:tr w:rsidR="003515BD" w:rsidRPr="00BF01BC" w:rsidTr="000C440F">
        <w:tc>
          <w:tcPr>
            <w:tcW w:w="17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9.30-11.00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Parallel workshops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Development of the description of course requirements</w:t>
            </w:r>
          </w:p>
        </w:tc>
      </w:tr>
      <w:tr w:rsidR="003515BD" w:rsidRPr="00BF01BC" w:rsidTr="000C440F"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11.00-11.30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Coffee break</w:t>
            </w:r>
          </w:p>
        </w:tc>
      </w:tr>
      <w:tr w:rsidR="003515BD" w:rsidRPr="00BF01BC" w:rsidTr="000C440F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11.30 -13.00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lt-LT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Parallel workshops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Development of the description of course requirements</w:t>
            </w:r>
          </w:p>
        </w:tc>
      </w:tr>
      <w:tr w:rsidR="003515BD" w:rsidRPr="00BF01BC" w:rsidTr="000C440F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13.00-14.00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29B3" w:rsidRPr="00BF01BC" w:rsidRDefault="00706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Lunch</w:t>
            </w:r>
          </w:p>
        </w:tc>
      </w:tr>
      <w:tr w:rsidR="003515BD" w:rsidRPr="00BF01BC" w:rsidTr="000C440F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14.00-15.30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Parallel workshops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>Development of the description of course requirements</w:t>
            </w:r>
          </w:p>
        </w:tc>
      </w:tr>
      <w:tr w:rsidR="003515BD" w:rsidRPr="00BF01BC" w:rsidTr="000C440F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15.30-16.00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3515BD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Reflections from the workshops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.</w:t>
            </w:r>
            <w:r w:rsidR="00780C48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Room </w:t>
            </w:r>
            <w:r w:rsidR="00780C48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2A27</w:t>
            </w:r>
          </w:p>
        </w:tc>
      </w:tr>
      <w:tr w:rsidR="003515BD" w:rsidRPr="00BF01BC" w:rsidTr="000C440F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8829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Social programme</w:t>
            </w:r>
          </w:p>
        </w:tc>
      </w:tr>
      <w:tr w:rsidR="003515BD" w:rsidRPr="00BF01BC" w:rsidTr="00BF01BC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Friday,  27 October 2017</w:t>
            </w:r>
          </w:p>
          <w:p w:rsidR="008829B3" w:rsidRPr="00BF01BC" w:rsidRDefault="00706A34" w:rsidP="00C22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Room </w:t>
            </w:r>
            <w:r w:rsidR="00C22E61" w:rsidRPr="00BF01B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 w:eastAsia="en-GB"/>
              </w:rPr>
              <w:t>2A02</w:t>
            </w:r>
          </w:p>
        </w:tc>
      </w:tr>
      <w:tr w:rsidR="003515BD" w:rsidRPr="00BF01BC" w:rsidTr="00BF01BC">
        <w:tc>
          <w:tcPr>
            <w:tcW w:w="17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9.30-11.00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0C4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Workshop 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Finalisation of the </w:t>
            </w:r>
            <w:r w:rsidRPr="00BF01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profile of IT specialist competencies</w:t>
            </w:r>
            <w:r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and the description of course requirements</w:t>
            </w:r>
            <w:r w:rsidR="00780C48" w:rsidRPr="00BF01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 w:eastAsia="en-GB"/>
              </w:rPr>
              <w:t xml:space="preserve"> </w:t>
            </w:r>
            <w:r w:rsidR="00780C48" w:rsidRPr="00BF01B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3515BD" w:rsidRPr="00BF01BC" w:rsidTr="00BF01BC"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11.00-11.30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Coffee break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11.30 -13.30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 w:eastAsia="en-GB"/>
              </w:rPr>
              <w:t>Management group meeting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.</w:t>
            </w: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Room </w:t>
            </w:r>
            <w:r w:rsidR="00780C48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2A25</w:t>
            </w:r>
          </w:p>
          <w:p w:rsidR="00D90F49" w:rsidRPr="00BF01BC" w:rsidRDefault="00D90F49" w:rsidP="000C440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GB" w:eastAsia="lt-LT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Project Documentation. Issues of the Project Budget. </w:t>
            </w:r>
            <w:r w:rsidR="00045471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Discussions. </w:t>
            </w:r>
            <w:r w:rsidR="00BF01BC"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 xml:space="preserve">Dr </w:t>
            </w:r>
            <w:r w:rsidRPr="00BF01B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  <w:t>Lina Kankeviciene, Project Manager, Assoc. Prof., Dean of ICT Faculty, AK, Lithuania.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13.30-14.30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29B3" w:rsidRPr="00BF01BC" w:rsidRDefault="00706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Lunch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14.30-15.00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3515BD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Reflections on the results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.</w:t>
            </w:r>
            <w:r w:rsidR="00780C48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Room </w:t>
            </w:r>
            <w:r w:rsidR="00780C48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2A27</w:t>
            </w:r>
          </w:p>
        </w:tc>
      </w:tr>
      <w:tr w:rsidR="003515BD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15.00-15.30</w:t>
            </w: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 w:rsidP="003515BD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Summing up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.</w:t>
            </w:r>
            <w:r w:rsidR="00780C48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="003515BD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Room </w:t>
            </w:r>
            <w:r w:rsidR="00780C48"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2A27</w:t>
            </w:r>
          </w:p>
        </w:tc>
      </w:tr>
      <w:tr w:rsidR="00BF01BC" w:rsidRPr="00BF01BC" w:rsidTr="00BF01BC">
        <w:trPr>
          <w:trHeight w:val="299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8829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8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B3" w:rsidRPr="00BF01BC" w:rsidRDefault="00706A34">
            <w:pPr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BF01B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Social programme</w:t>
            </w:r>
          </w:p>
        </w:tc>
      </w:tr>
    </w:tbl>
    <w:p w:rsidR="003515BD" w:rsidRPr="00BF01BC" w:rsidRDefault="00706A34" w:rsidP="00BF01BC">
      <w:pPr>
        <w:spacing w:before="240" w:after="0"/>
        <w:ind w:left="284" w:hanging="284"/>
        <w:jc w:val="center"/>
        <w:rPr>
          <w:rFonts w:ascii="Times New Roman" w:hAnsi="Times New Roman" w:cs="Times New Roman"/>
          <w:b/>
          <w:sz w:val="20"/>
          <w:lang w:val="en-GB"/>
        </w:rPr>
      </w:pPr>
      <w:r w:rsidRPr="003515BD">
        <w:rPr>
          <w:rFonts w:ascii="Times New Roman" w:hAnsi="Times New Roman" w:cs="Times New Roman"/>
          <w:noProof/>
          <w:lang w:eastAsia="lt-LT"/>
        </w:rPr>
        <w:drawing>
          <wp:inline distT="0" distB="0" distL="0" distR="5080" wp14:anchorId="60FD0ADB" wp14:editId="66966945">
            <wp:extent cx="318770" cy="212725"/>
            <wp:effectExtent l="0" t="0" r="0" b="0"/>
            <wp:docPr id="2" name="Picture 2" descr="Aprašas: https://eacea.ec.europa.eu/sites/eacea-site/files/eu_flag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rašas: https://eacea.ec.europa.eu/sites/eacea-site/files/eu_flag-20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5BD">
        <w:rPr>
          <w:rFonts w:ascii="Times New Roman" w:hAnsi="Times New Roman" w:cs="Times New Roman"/>
          <w:b/>
          <w:sz w:val="20"/>
          <w:lang w:val="en-GB"/>
        </w:rPr>
        <w:t>Co–funded by the Erasmus+ Programme of the European Union</w:t>
      </w:r>
    </w:p>
    <w:sectPr w:rsidR="003515BD" w:rsidRPr="00BF01BC" w:rsidSect="00BF01BC">
      <w:headerReference w:type="default" r:id="rId20"/>
      <w:pgSz w:w="11906" w:h="16838"/>
      <w:pgMar w:top="567" w:right="567" w:bottom="567" w:left="1418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96" w:rsidRDefault="00486896">
      <w:pPr>
        <w:spacing w:after="0" w:line="240" w:lineRule="auto"/>
      </w:pPr>
      <w:r>
        <w:separator/>
      </w:r>
    </w:p>
  </w:endnote>
  <w:endnote w:type="continuationSeparator" w:id="0">
    <w:p w:rsidR="00486896" w:rsidRDefault="0048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96" w:rsidRDefault="00486896">
      <w:pPr>
        <w:spacing w:after="0" w:line="240" w:lineRule="auto"/>
      </w:pPr>
      <w:r>
        <w:separator/>
      </w:r>
    </w:p>
  </w:footnote>
  <w:footnote w:type="continuationSeparator" w:id="0">
    <w:p w:rsidR="00486896" w:rsidRDefault="0048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B3" w:rsidRDefault="00706A34">
    <w:pPr>
      <w:pStyle w:val="Header"/>
      <w:rPr>
        <w:b/>
        <w:color w:val="FF0000"/>
        <w:sz w:val="28"/>
        <w:szCs w:val="28"/>
        <w:lang w:val="en-US"/>
      </w:rPr>
    </w:pPr>
    <w:r>
      <w:rPr>
        <w:b/>
        <w:color w:val="FF0000"/>
        <w:sz w:val="28"/>
        <w:szCs w:val="28"/>
        <w:lang w:val="en-US"/>
      </w:rPr>
      <w:t xml:space="preserve">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B3"/>
    <w:rsid w:val="00014F53"/>
    <w:rsid w:val="00015BCD"/>
    <w:rsid w:val="00045471"/>
    <w:rsid w:val="0005109B"/>
    <w:rsid w:val="00057C5A"/>
    <w:rsid w:val="00060523"/>
    <w:rsid w:val="0006389C"/>
    <w:rsid w:val="00072B07"/>
    <w:rsid w:val="000C440F"/>
    <w:rsid w:val="000F5AFE"/>
    <w:rsid w:val="001E607B"/>
    <w:rsid w:val="0022356B"/>
    <w:rsid w:val="002B7C79"/>
    <w:rsid w:val="00335530"/>
    <w:rsid w:val="003515BD"/>
    <w:rsid w:val="00357C6B"/>
    <w:rsid w:val="003B4A54"/>
    <w:rsid w:val="003E6693"/>
    <w:rsid w:val="00486896"/>
    <w:rsid w:val="00487566"/>
    <w:rsid w:val="004D48D5"/>
    <w:rsid w:val="004F6CC6"/>
    <w:rsid w:val="00540172"/>
    <w:rsid w:val="005D676E"/>
    <w:rsid w:val="006A01B2"/>
    <w:rsid w:val="006B3AC0"/>
    <w:rsid w:val="006E1803"/>
    <w:rsid w:val="00706A34"/>
    <w:rsid w:val="00732E33"/>
    <w:rsid w:val="007569AB"/>
    <w:rsid w:val="007736EC"/>
    <w:rsid w:val="00780C48"/>
    <w:rsid w:val="00794735"/>
    <w:rsid w:val="007B1238"/>
    <w:rsid w:val="007F7379"/>
    <w:rsid w:val="00866F08"/>
    <w:rsid w:val="008829B3"/>
    <w:rsid w:val="008B1643"/>
    <w:rsid w:val="008C237B"/>
    <w:rsid w:val="009B497A"/>
    <w:rsid w:val="009C14C8"/>
    <w:rsid w:val="00A204A2"/>
    <w:rsid w:val="00AE46F4"/>
    <w:rsid w:val="00B067E6"/>
    <w:rsid w:val="00BA6DFA"/>
    <w:rsid w:val="00BB5CE4"/>
    <w:rsid w:val="00BF01BC"/>
    <w:rsid w:val="00C128D9"/>
    <w:rsid w:val="00C22E61"/>
    <w:rsid w:val="00C579B7"/>
    <w:rsid w:val="00C66296"/>
    <w:rsid w:val="00CA5BB7"/>
    <w:rsid w:val="00D3234A"/>
    <w:rsid w:val="00D5039F"/>
    <w:rsid w:val="00D90F49"/>
    <w:rsid w:val="00DE7258"/>
    <w:rsid w:val="00DF1139"/>
    <w:rsid w:val="00EB5DA7"/>
    <w:rsid w:val="00F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2E13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0BFA"/>
    <w:rPr>
      <w:rFonts w:ascii="Courier New" w:hAnsi="Courier New" w:cs="Courier New"/>
      <w:color w:val="000000"/>
      <w:sz w:val="20"/>
      <w:szCs w:val="20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B5870"/>
  </w:style>
  <w:style w:type="character" w:customStyle="1" w:styleId="FooterChar">
    <w:name w:val="Footer Char"/>
    <w:basedOn w:val="DefaultParagraphFont"/>
    <w:link w:val="Footer"/>
    <w:uiPriority w:val="99"/>
    <w:qFormat/>
    <w:rsid w:val="005B5870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2E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40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5B5870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B5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E6693"/>
  </w:style>
  <w:style w:type="character" w:styleId="Strong">
    <w:name w:val="Strong"/>
    <w:basedOn w:val="DefaultParagraphFont"/>
    <w:uiPriority w:val="22"/>
    <w:qFormat/>
    <w:rsid w:val="00A204A2"/>
    <w:rPr>
      <w:b/>
      <w:bCs/>
    </w:rPr>
  </w:style>
  <w:style w:type="character" w:customStyle="1" w:styleId="contextualextensionhighlight">
    <w:name w:val="contextualextensionhighlight"/>
    <w:rsid w:val="00A20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2E13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0BFA"/>
    <w:rPr>
      <w:rFonts w:ascii="Courier New" w:hAnsi="Courier New" w:cs="Courier New"/>
      <w:color w:val="000000"/>
      <w:sz w:val="20"/>
      <w:szCs w:val="20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B5870"/>
  </w:style>
  <w:style w:type="character" w:customStyle="1" w:styleId="FooterChar">
    <w:name w:val="Footer Char"/>
    <w:basedOn w:val="DefaultParagraphFont"/>
    <w:link w:val="Footer"/>
    <w:uiPriority w:val="99"/>
    <w:qFormat/>
    <w:rsid w:val="005B5870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2E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40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5B5870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B5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E6693"/>
  </w:style>
  <w:style w:type="character" w:styleId="Strong">
    <w:name w:val="Strong"/>
    <w:basedOn w:val="DefaultParagraphFont"/>
    <w:uiPriority w:val="22"/>
    <w:qFormat/>
    <w:rsid w:val="00A204A2"/>
    <w:rPr>
      <w:b/>
      <w:bCs/>
    </w:rPr>
  </w:style>
  <w:style w:type="character" w:customStyle="1" w:styleId="contextualextensionhighlight">
    <w:name w:val="contextualextensionhighlight"/>
    <w:rsid w:val="00A2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73E8-BC6E-417E-B33A-94D1852B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3432</Words>
  <Characters>1957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IUT A Lille - Université Lille1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Darbuotojas</cp:lastModifiedBy>
  <cp:revision>3</cp:revision>
  <dcterms:created xsi:type="dcterms:W3CDTF">2017-10-17T12:49:00Z</dcterms:created>
  <dcterms:modified xsi:type="dcterms:W3CDTF">2017-10-18T05:10:00Z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